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</w:t>
      </w:r>
      <w:r w:rsidR="00C47517">
        <w:rPr>
          <w:rFonts w:ascii="Corbel" w:hAnsi="Corbel"/>
          <w:i/>
          <w:smallCaps/>
          <w:sz w:val="24"/>
          <w:szCs w:val="24"/>
        </w:rPr>
        <w:t>2019-2024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47517">
        <w:rPr>
          <w:rFonts w:ascii="Corbel" w:hAnsi="Corbel"/>
          <w:sz w:val="20"/>
          <w:szCs w:val="20"/>
        </w:rPr>
        <w:t>2019/20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475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Kultura żywego słowa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44E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44E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47517" w:rsidRPr="009C54AE" w:rsidRDefault="00494F18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C47517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94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414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I. Kultura języka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C414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C47517">
              <w:rPr>
                <w:rFonts w:ascii="Corbel" w:hAnsi="Corbel"/>
                <w:b w:val="0"/>
                <w:sz w:val="24"/>
                <w:szCs w:val="24"/>
              </w:rPr>
              <w:t>ęzyk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C475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3C42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426C"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</w:tbl>
    <w:p w:rsidR="00923D7D" w:rsidRPr="009C54AE" w:rsidRDefault="0085747A" w:rsidP="002A275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47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47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47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4751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47517" w:rsidRDefault="00E22FBC" w:rsidP="00C475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C54AE" w:rsidRDefault="00E22FBC" w:rsidP="00C475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2A2754" w:rsidRPr="009C54AE" w:rsidRDefault="002A27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470CB" w:rsidP="00C674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gramatyki języka polskiego, podstawowych zasad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języka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A2754" w:rsidRDefault="002A275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A2754" w:rsidRDefault="002A275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470CB" w:rsidRPr="009C54AE" w:rsidTr="00923D7D">
        <w:tc>
          <w:tcPr>
            <w:tcW w:w="851" w:type="dxa"/>
            <w:vAlign w:val="center"/>
          </w:tcPr>
          <w:p w:rsidR="00F470CB" w:rsidRPr="00C6513E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6513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Zapoznanie studentów z fizjologią procesu mówienia, zasadami artykulacji samogłosek i zbitek spółgłoskowych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494F18">
            <w:pPr>
              <w:pStyle w:val="Cele"/>
              <w:spacing w:before="0"/>
              <w:ind w:left="0" w:firstLine="0"/>
              <w:rPr>
                <w:rFonts w:ascii="Corbel" w:hAnsi="Corbel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Rozwijanie umiejętności akcentowania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>, frazowania</w:t>
            </w:r>
            <w:r w:rsidRPr="00982CDB">
              <w:rPr>
                <w:rFonts w:ascii="Corbel" w:hAnsi="Corbel"/>
                <w:b w:val="0"/>
                <w:sz w:val="24"/>
                <w:szCs w:val="24"/>
              </w:rPr>
              <w:t xml:space="preserve"> i modulowania wypowiedzi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Kształtowanie umiejętności przygotowania tekstu do interpretacji głosowej poprzez analizę, ocenę i interpretację dzieła literackiego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kontekście własnych predyspozycji interpretatorskich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Kształtowanie umiejętności wyboru repertuaru czytelniczego dla potrzeb recytacji i wystąpień publicznych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Wskazanie znaczenia poprawności językowej dla skuteczności komunikacji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Rozbudzenie dbałości o kulturę słowa i grzeczność językową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94F18">
        <w:tc>
          <w:tcPr>
            <w:tcW w:w="1701" w:type="dxa"/>
          </w:tcPr>
          <w:p w:rsidR="0085747A" w:rsidRPr="009C54AE" w:rsidRDefault="0085747A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807975" w:rsidP="008079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zagadnienie 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komunikacji społecznej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wymieni cechy dobrej komunikacji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494F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PPiW.W17</w:t>
            </w:r>
          </w:p>
        </w:tc>
      </w:tr>
      <w:tr w:rsidR="0085747A" w:rsidRPr="009C54AE" w:rsidTr="00494F18">
        <w:tc>
          <w:tcPr>
            <w:tcW w:w="1701" w:type="dxa"/>
          </w:tcPr>
          <w:p w:rsidR="0085747A" w:rsidRPr="009C54AE" w:rsidRDefault="0085747A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807975" w:rsidP="008079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Poprawnie posługuje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językiem polskim oraz wykazuje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troskę o kulturę i e</w:t>
            </w:r>
            <w:r w:rsidR="00C67480">
              <w:rPr>
                <w:rFonts w:ascii="Corbel" w:hAnsi="Corbel"/>
                <w:b w:val="0"/>
                <w:smallCaps w:val="0"/>
                <w:szCs w:val="24"/>
              </w:rPr>
              <w:t>ste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tykę wypowiedzi własnej, dzieci lub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uczniów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494F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PPiW.U15</w:t>
            </w:r>
          </w:p>
        </w:tc>
      </w:tr>
      <w:tr w:rsidR="0085747A" w:rsidRPr="009C54AE" w:rsidTr="00494F18">
        <w:tc>
          <w:tcPr>
            <w:tcW w:w="1701" w:type="dxa"/>
          </w:tcPr>
          <w:p w:rsidR="0085747A" w:rsidRPr="009C54AE" w:rsidRDefault="00F470CB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47211A" w:rsidP="008079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07975">
              <w:rPr>
                <w:rFonts w:ascii="Corbel" w:hAnsi="Corbel"/>
                <w:b w:val="0"/>
                <w:smallCaps w:val="0"/>
                <w:szCs w:val="24"/>
              </w:rPr>
              <w:t>tosuje zasady grzeczności językowej oraz etyki komunik</w:t>
            </w:r>
            <w:r w:rsidR="0080797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807975">
              <w:rPr>
                <w:rFonts w:ascii="Corbel" w:hAnsi="Corbel"/>
                <w:b w:val="0"/>
                <w:smallCaps w:val="0"/>
                <w:szCs w:val="24"/>
              </w:rPr>
              <w:t xml:space="preserve">cji 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494F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  <w:tr w:rsidR="00F470CB" w:rsidRPr="009C54AE" w:rsidTr="00494F18">
        <w:tc>
          <w:tcPr>
            <w:tcW w:w="1701" w:type="dxa"/>
          </w:tcPr>
          <w:p w:rsidR="00F470CB" w:rsidRPr="009C54AE" w:rsidRDefault="00F470CB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470CB" w:rsidRPr="009C54AE" w:rsidRDefault="0047211A" w:rsidP="004721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strategie grzeczności językowej w porozumiew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niu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się z osobami pochodzącymi z różnych środowisk i o różnej kondycji emocjonalnej, </w:t>
            </w:r>
          </w:p>
        </w:tc>
        <w:tc>
          <w:tcPr>
            <w:tcW w:w="1873" w:type="dxa"/>
            <w:vAlign w:val="center"/>
          </w:tcPr>
          <w:p w:rsidR="00F470CB" w:rsidRPr="009C54AE" w:rsidRDefault="00F470CB" w:rsidP="00494F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PPiW.K05</w:t>
            </w:r>
          </w:p>
        </w:tc>
      </w:tr>
    </w:tbl>
    <w:p w:rsidR="0085747A" w:rsidRPr="009C54AE" w:rsidRDefault="0085747A" w:rsidP="00F470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2A2754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2A2754" w:rsidRPr="002A2754" w:rsidRDefault="002A2754" w:rsidP="002A27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Wprowadzenie do problematyki przedmiotu, zapoznanie z tematyką ćwiczeń, proponowana literaturą przedmiotu, warunkami zaliczenia. Rozmowa nt. zainteresowań czytelniczych.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Artykulacja samogłosek ustnych i nosowych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55BCA">
              <w:rPr>
                <w:rFonts w:ascii="Corbel" w:hAnsi="Corbel"/>
                <w:sz w:val="24"/>
                <w:szCs w:val="24"/>
              </w:rPr>
              <w:t>Artykulacja zbitek spółgłoskowych. Ćwiczenia dykcyjne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Akcent wyrazowy i zdaniowy. Intonacja. Tempo wypowiedzi. Frazowanie.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Dialekty i gwary. Regionalizmy.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Przemiany we współczesnym słownictwie: zapożyczenia, wyr</w:t>
            </w:r>
            <w:r w:rsidRPr="00A55BCA">
              <w:rPr>
                <w:rFonts w:ascii="Corbel" w:hAnsi="Corbel"/>
                <w:sz w:val="24"/>
                <w:szCs w:val="24"/>
              </w:rPr>
              <w:t>a</w:t>
            </w:r>
            <w:r w:rsidRPr="00A55BCA">
              <w:rPr>
                <w:rFonts w:ascii="Corbel" w:hAnsi="Corbel"/>
                <w:sz w:val="24"/>
                <w:szCs w:val="24"/>
              </w:rPr>
              <w:t>zy modne, tautologia, frazeologia. Przyczyny błędów leksykalnych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55BCA">
              <w:rPr>
                <w:rFonts w:ascii="Corbel" w:hAnsi="Corbel"/>
                <w:sz w:val="24"/>
                <w:szCs w:val="24"/>
              </w:rPr>
              <w:t>Wyrazy o trudnej fleksji. Błędy składniowe i stylistyczne.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Cechy dobrej komunikacji językowej.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Zasady grzeczności językowej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A7318">
              <w:rPr>
                <w:rFonts w:ascii="TimesNewRoman" w:hAnsi="TimesNewRoman" w:cs="TimesNewRoman"/>
                <w:sz w:val="24"/>
                <w:szCs w:val="24"/>
                <w:lang w:eastAsia="pl-PL"/>
              </w:rPr>
              <w:t xml:space="preserve"> </w:t>
            </w:r>
            <w:r w:rsidRPr="007A7318">
              <w:rPr>
                <w:rFonts w:ascii="Corbel" w:hAnsi="Corbel"/>
                <w:sz w:val="24"/>
                <w:szCs w:val="24"/>
              </w:rPr>
              <w:t>etykiet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7A7318">
              <w:rPr>
                <w:rFonts w:ascii="Corbel" w:hAnsi="Corbel"/>
                <w:sz w:val="24"/>
                <w:szCs w:val="24"/>
              </w:rPr>
              <w:t xml:space="preserve"> korespondencji </w:t>
            </w:r>
            <w:r w:rsidRPr="007A7318">
              <w:rPr>
                <w:rFonts w:ascii="Corbel" w:hAnsi="Corbel"/>
                <w:sz w:val="24"/>
                <w:szCs w:val="24"/>
              </w:rPr>
              <w:lastRenderedPageBreak/>
              <w:t>tradycyjnej i elektronicznej</w:t>
            </w:r>
            <w:r w:rsidRPr="00A55BCA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Kultura wypowiedzi publicznej.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Mowa ciała.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F427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lastRenderedPageBreak/>
              <w:t>Funkcje języka. Style językowe i stylizacje.</w:t>
            </w:r>
            <w:r w:rsidR="00F427B8" w:rsidRPr="00F427B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27B8" w:rsidRPr="009C54AE" w:rsidTr="00923D7D">
        <w:tc>
          <w:tcPr>
            <w:tcW w:w="9639" w:type="dxa"/>
          </w:tcPr>
          <w:p w:rsidR="00F427B8" w:rsidRPr="00A55BCA" w:rsidRDefault="00F427B8" w:rsidP="00F427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427B8">
              <w:rPr>
                <w:rFonts w:ascii="Corbel" w:hAnsi="Corbel"/>
                <w:sz w:val="24"/>
                <w:szCs w:val="24"/>
              </w:rPr>
              <w:t>Zasady pracy z tekstem literatury pięknej oraz kryteria dobrej recytacji. Recytacja utworu poe</w:t>
            </w:r>
            <w:r w:rsidRPr="00F427B8">
              <w:rPr>
                <w:rFonts w:ascii="Corbel" w:hAnsi="Corbel"/>
                <w:sz w:val="24"/>
                <w:szCs w:val="24"/>
              </w:rPr>
              <w:t>t</w:t>
            </w:r>
            <w:r w:rsidRPr="00F427B8">
              <w:rPr>
                <w:rFonts w:ascii="Corbel" w:hAnsi="Corbel"/>
                <w:sz w:val="24"/>
                <w:szCs w:val="24"/>
              </w:rPr>
              <w:t>ycki</w:t>
            </w:r>
            <w:r w:rsidR="00C67480">
              <w:rPr>
                <w:rFonts w:ascii="Corbel" w:hAnsi="Corbel"/>
                <w:sz w:val="24"/>
                <w:szCs w:val="24"/>
              </w:rPr>
              <w:t>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307C01" w:rsidRPr="00307C01" w:rsidRDefault="00307C0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7C01">
        <w:rPr>
          <w:rFonts w:ascii="Corbel" w:hAnsi="Corbel"/>
          <w:b w:val="0"/>
          <w:smallCaps w:val="0"/>
          <w:szCs w:val="24"/>
        </w:rPr>
        <w:t>praca indywidualna, w grupach, dyskusja, ćwiczenia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7C01" w:rsidRPr="009C54AE" w:rsidTr="00494F18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07C01" w:rsidRPr="002A2754" w:rsidRDefault="00307C01" w:rsidP="002A2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2A2754" w:rsidRDefault="00307C01" w:rsidP="002A27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494F18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07C01" w:rsidRPr="002A2754" w:rsidRDefault="00307C01" w:rsidP="002A2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2A2754" w:rsidRDefault="00307C01" w:rsidP="002A27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494F18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07C01" w:rsidRPr="002A2754" w:rsidRDefault="00307C01" w:rsidP="002A2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2A2754" w:rsidRDefault="00307C01" w:rsidP="002A27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494F18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07C01" w:rsidRPr="002A2754" w:rsidRDefault="00307C01" w:rsidP="002A2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2A2754" w:rsidRDefault="00307C01" w:rsidP="002A27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301E1B" w:rsidRDefault="00301E1B" w:rsidP="00301E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 przejawiająca się merytorycznym przygotowaniem do dyskusji i udzi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łem w niej, opracowaniem głosowej interpretacji określonych tekstów literackich i publicystyc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nych, </w:t>
            </w:r>
          </w:p>
          <w:p w:rsidR="0085747A" w:rsidRPr="009C54AE" w:rsidRDefault="00301E1B" w:rsidP="00494F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Recytacja dwóch tekstów poetyckich (I. – wiersz dla dzieci min. 10-12 wersów; II. Tekst poetycki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01E1B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3C426C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301E1B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301E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494F1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01E1B">
              <w:rPr>
                <w:rFonts w:ascii="Corbel" w:hAnsi="Corbel"/>
                <w:sz w:val="24"/>
                <w:szCs w:val="24"/>
              </w:rPr>
              <w:t>przygotowanie r</w:t>
            </w:r>
            <w:r w:rsidR="00301E1B">
              <w:rPr>
                <w:rFonts w:ascii="Corbel" w:hAnsi="Corbel"/>
                <w:sz w:val="24"/>
                <w:szCs w:val="24"/>
              </w:rPr>
              <w:t>e</w:t>
            </w:r>
            <w:r w:rsidR="00301E1B">
              <w:rPr>
                <w:rFonts w:ascii="Corbel" w:hAnsi="Corbel"/>
                <w:sz w:val="24"/>
                <w:szCs w:val="24"/>
              </w:rPr>
              <w:t>cytacji)</w:t>
            </w:r>
          </w:p>
        </w:tc>
        <w:tc>
          <w:tcPr>
            <w:tcW w:w="4677" w:type="dxa"/>
          </w:tcPr>
          <w:p w:rsidR="00C61DC5" w:rsidRPr="009C54AE" w:rsidRDefault="00301E1B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01E1B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01E1B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01E1B" w:rsidRPr="009C54AE" w:rsidTr="0071620A">
        <w:trPr>
          <w:trHeight w:val="397"/>
        </w:trPr>
        <w:tc>
          <w:tcPr>
            <w:tcW w:w="7513" w:type="dxa"/>
          </w:tcPr>
          <w:p w:rsidR="00301E1B" w:rsidRDefault="00301E1B" w:rsidP="00494F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01E1B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Kotlarczyk M., </w:t>
            </w:r>
            <w:r w:rsidRPr="0089527C">
              <w:rPr>
                <w:rFonts w:ascii="Corbel" w:hAnsi="Corbel"/>
                <w:b w:val="0"/>
                <w:i/>
                <w:smallCaps w:val="0"/>
                <w:szCs w:val="24"/>
              </w:rPr>
              <w:t>Sztuka żywego słowa. Dykcja. Ekspresja. Magia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:rsidR="00301E1B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Kram J.,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kultury żywego słowa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1995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Marcjanik M.,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Grzeczność w komunikacji językowej.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2008.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Marcjanik M.,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Mówimy uprzejmie. Poradnik językowego savoir-vivre’u.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2009. </w:t>
            </w:r>
          </w:p>
          <w:p w:rsidR="00301E1B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Markowski A.,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języka polskiego. Teoria. Zagadnienia leksykalne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2009.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Sztuka poprawnej wymowy czyli o bełkotaniu i </w:t>
            </w:r>
            <w:proofErr w:type="spellStart"/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faflunieniu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2007.</w:t>
            </w:r>
          </w:p>
          <w:p w:rsidR="00301E1B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Paszczodźwięki</w:t>
            </w:r>
            <w:proofErr w:type="spellEnd"/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Mały poradnik dla wielkich mówców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szawa 2010.</w:t>
            </w:r>
          </w:p>
          <w:p w:rsidR="00301E1B" w:rsidRPr="009C54AE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Romanek</w:t>
            </w:r>
            <w:r w:rsidR="00DC48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01E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słowa. Podręcznik dla studentów pedagogiki prze</w:t>
            </w:r>
            <w:r w:rsidRPr="00301E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Pr="00301E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szkolnej i wczesnoszkolnej.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 2017.</w:t>
            </w:r>
          </w:p>
        </w:tc>
      </w:tr>
      <w:tr w:rsidR="00301E1B" w:rsidRPr="009C54AE" w:rsidTr="0071620A">
        <w:trPr>
          <w:trHeight w:val="397"/>
        </w:trPr>
        <w:tc>
          <w:tcPr>
            <w:tcW w:w="7513" w:type="dxa"/>
          </w:tcPr>
          <w:p w:rsidR="00301E1B" w:rsidRPr="0089527C" w:rsidRDefault="00301E1B" w:rsidP="00494F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Bańko M. (red.),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Polszczyzna na co dzień,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Bralczyk J., Gruszczyński W., Kłosińska K.,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Wiem, co mówię, czyli o dobrej komunikacji.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Bydgoszcz-Warszawa 2011.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Kurkowska H., Skorupka S.,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Stylistyka polska. Zarys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2001.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Paese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Mowa ciała. Jak odczytywać myśli innych ludzi z ich gestów. Kielce 2004.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Podracki J. (red.),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Polszczyzna płata nam figle. Poradnik językowy dla każdego.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1993.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Prygoń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Interpretacja. Mówię, czytam, wygłaszam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887" w:rsidRDefault="00073887" w:rsidP="00C16ABF">
      <w:pPr>
        <w:spacing w:after="0" w:line="240" w:lineRule="auto"/>
      </w:pPr>
      <w:r>
        <w:separator/>
      </w:r>
    </w:p>
  </w:endnote>
  <w:endnote w:type="continuationSeparator" w:id="0">
    <w:p w:rsidR="00073887" w:rsidRDefault="000738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887" w:rsidRDefault="00073887" w:rsidP="00C16ABF">
      <w:pPr>
        <w:spacing w:after="0" w:line="240" w:lineRule="auto"/>
      </w:pPr>
      <w:r>
        <w:separator/>
      </w:r>
    </w:p>
  </w:footnote>
  <w:footnote w:type="continuationSeparator" w:id="0">
    <w:p w:rsidR="00073887" w:rsidRDefault="0007388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716CF2"/>
    <w:multiLevelType w:val="hybridMultilevel"/>
    <w:tmpl w:val="89F4F0B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256105"/>
    <w:multiLevelType w:val="hybridMultilevel"/>
    <w:tmpl w:val="AD842B9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1845"/>
    <w:rsid w:val="00042A51"/>
    <w:rsid w:val="00042D2E"/>
    <w:rsid w:val="00044C82"/>
    <w:rsid w:val="00044E99"/>
    <w:rsid w:val="00070ED6"/>
    <w:rsid w:val="00073887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4163"/>
    <w:rsid w:val="00281FF2"/>
    <w:rsid w:val="002857DE"/>
    <w:rsid w:val="00291567"/>
    <w:rsid w:val="002A22BF"/>
    <w:rsid w:val="002A2389"/>
    <w:rsid w:val="002A2754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1E1B"/>
    <w:rsid w:val="0030395F"/>
    <w:rsid w:val="00305C92"/>
    <w:rsid w:val="00307C01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426C"/>
    <w:rsid w:val="003D18A9"/>
    <w:rsid w:val="003D6CE2"/>
    <w:rsid w:val="003E1941"/>
    <w:rsid w:val="003E2FE6"/>
    <w:rsid w:val="003E49D5"/>
    <w:rsid w:val="003F16BD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11A"/>
    <w:rsid w:val="0047598D"/>
    <w:rsid w:val="004840FD"/>
    <w:rsid w:val="00490F7D"/>
    <w:rsid w:val="00491678"/>
    <w:rsid w:val="00494F1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31C2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576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3B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797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D0"/>
    <w:rsid w:val="00916188"/>
    <w:rsid w:val="00923D7D"/>
    <w:rsid w:val="009277BB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0A1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4D1"/>
    <w:rsid w:val="00C47517"/>
    <w:rsid w:val="00C56036"/>
    <w:rsid w:val="00C61DC5"/>
    <w:rsid w:val="00C67480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46F"/>
    <w:rsid w:val="00DC48A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7B8"/>
    <w:rsid w:val="00F470C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C105B-8570-473B-B1BB-6082BAE78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929</Words>
  <Characters>5576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2019-11-28T10:34:00Z</dcterms:created>
  <dcterms:modified xsi:type="dcterms:W3CDTF">2021-01-22T08:48:00Z</dcterms:modified>
</cp:coreProperties>
</file>